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>
        <w:rPr>
          <w:bCs/>
          <w:color w:val="4F81BD"/>
          <w:sz w:val="32"/>
          <w:szCs w:val="32"/>
        </w:rPr>
        <w:t>Тема</w:t>
      </w:r>
      <w:proofErr w:type="gramStart"/>
      <w:r>
        <w:rPr>
          <w:bCs/>
          <w:color w:val="4F81BD"/>
          <w:sz w:val="32"/>
          <w:szCs w:val="32"/>
        </w:rPr>
        <w:t xml:space="preserve"> :</w:t>
      </w:r>
      <w:proofErr w:type="gramEnd"/>
      <w:r w:rsidRPr="00DD79F4">
        <w:rPr>
          <w:color w:val="4F81BD"/>
          <w:sz w:val="28"/>
          <w:szCs w:val="28"/>
          <w:lang w:val="kk-KZ"/>
        </w:rPr>
        <w:t xml:space="preserve"> « </w:t>
      </w:r>
      <w:r w:rsidRPr="00DD79F4">
        <w:rPr>
          <w:color w:val="4F81BD"/>
          <w:sz w:val="32"/>
          <w:szCs w:val="32"/>
        </w:rPr>
        <w:t>Как  сберечь   здоровье детей</w:t>
      </w:r>
      <w:proofErr w:type="gramStart"/>
      <w:r w:rsidRPr="00DD79F4">
        <w:rPr>
          <w:color w:val="4F81BD"/>
          <w:sz w:val="32"/>
          <w:szCs w:val="32"/>
        </w:rPr>
        <w:t>.»</w:t>
      </w:r>
      <w:proofErr w:type="gramEnd"/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Человек –</w:t>
      </w:r>
      <w:r>
        <w:rPr>
          <w:color w:val="4F81BD"/>
          <w:sz w:val="32"/>
          <w:szCs w:val="32"/>
        </w:rPr>
        <w:t xml:space="preserve"> </w:t>
      </w:r>
      <w:r w:rsidRPr="00DD79F4">
        <w:rPr>
          <w:color w:val="4F81BD"/>
          <w:sz w:val="32"/>
          <w:szCs w:val="32"/>
        </w:rPr>
        <w:t>это неотъемлемая часть природы. Неразрывными нитями  мы  связанны  с окружающим нас  миром. Это  и воздух, которым мы  дышим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это и  вода,  что  мы  пьем ,это и пища ,  которую  мы  едим.  Каждая  клетка  нашего  организма  чутко реагирует на любые внешние  изменения и, подобно крохотному  зеркалу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точно отражает состояние окружающей  среды. Что  же нам говорит это зеркало</w:t>
      </w:r>
      <w:proofErr w:type="gramStart"/>
      <w:r w:rsidRPr="00DD79F4">
        <w:rPr>
          <w:color w:val="4F81BD"/>
          <w:sz w:val="32"/>
          <w:szCs w:val="32"/>
        </w:rPr>
        <w:t xml:space="preserve"> ?</w:t>
      </w:r>
      <w:proofErr w:type="gramEnd"/>
      <w:r w:rsidRPr="00DD79F4">
        <w:rPr>
          <w:color w:val="4F81BD"/>
          <w:sz w:val="32"/>
          <w:szCs w:val="32"/>
        </w:rPr>
        <w:t xml:space="preserve"> Если  клетки полны сил и отлично справляются  со  своей  работой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это  значит ,что  человек не  просто здоров ,но что  он  дышит  чистым  воздухом, пьет родниковую  воду и ест  пищу с природных  просторов.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А если  радом с нашим домом заводские трубы  или оживленная автомагистраль</w:t>
      </w:r>
      <w:proofErr w:type="gramStart"/>
      <w:r w:rsidRPr="00DD79F4">
        <w:rPr>
          <w:color w:val="4F81BD"/>
          <w:sz w:val="32"/>
          <w:szCs w:val="32"/>
        </w:rPr>
        <w:t xml:space="preserve"> ?</w:t>
      </w:r>
      <w:proofErr w:type="gramEnd"/>
      <w:r w:rsidRPr="00DD79F4">
        <w:rPr>
          <w:color w:val="4F81BD"/>
          <w:sz w:val="32"/>
          <w:szCs w:val="32"/>
        </w:rPr>
        <w:t xml:space="preserve"> А  если у  нас  нет  другого выбора,  кроме хлорированной воды и пищи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выращенной на химических удобрениях.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Нелегко  взрослым  адаптироваться к переменам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 но  неизмеримо   труднее  переживают  этот процесс дети 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Но какими бы сложными  ни были  жизненные условия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они не  должны  мешать  формированию  будущего  поколения.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Стратегическая  программа «Казахстан – 2030»,  Государственная программа  «Здоровье народа»  ряд вытекающих из них  нормативных актов  определяют   охрану  здоровья  подрастающего поколения  в качестве  важнейшей  государственной  задачи. Известно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 что   фундамент   здоровья  взрослого  населения  страны  закладывается  в  детском возрасте. Именно  им  предстоит  решать  сложные  социально экономические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морально- этические, политические  и  другие  проблемы, которые в настоящее  время  волнуют  общественность РК.</w:t>
      </w:r>
    </w:p>
    <w:p w:rsidR="004A7C7A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Таким  образом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здоровый  ребенок – главная  проблема  ближайшего  будущего страны, так  как  все перспективы  социального  и экономического развития , высокого уровня  жизни ,  науки  и культуры – все  это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является  итогом  уровня  здоровья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 достигнутого детьми  сегодня.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Тезис  о  приоритетности  мероприятий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связанных с  охраной  здоровья  ребенка , повышением  его  функциональных возможностей, с уровнем  физической  и двигательной  подготовленности ,  является  ведущим  во  всех  программах  обучения  и  воспитания  в детских дошкольных  учреждениях. Тем  </w:t>
      </w:r>
      <w:r w:rsidRPr="00DD79F4">
        <w:rPr>
          <w:color w:val="4F81BD"/>
          <w:sz w:val="32"/>
          <w:szCs w:val="32"/>
        </w:rPr>
        <w:lastRenderedPageBreak/>
        <w:t>не  менее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сегодня  становится  привычными тревожные  данные о систематическом  ухудшении  состояния  здоровья , снижения уровня  физической  и двигательной  подготовленности детей.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Актуальность данной  работы  определяется  новыми  экономическими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>социально-экономическими , экологическими  и  др.  условиями , влияющими  на  здоровье  населения  и изменившими  статус  детского  дошкольного  учреждения , возлагая  на  него  новые  функции  по  заботе  здоровье детей.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В  помощь дошкольным  организациям вышло методическое пособие  по организации оздоровительной  работы  в  детском  саду.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Программа «Радуга здоровья» - это  программа управления  уровнем  физического развития  и реактивности детей дошкольного возраста в условиях  ДДУ. Она предназначена для  осуществления  медицинского  сопровождения педагогического  процесса в  детском саду  и включает  как медицинские процедуры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так и  элементы  оздоровительной  работы, проводимые педагогическим коллективом.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С  целью  сохранения  и  укрепления  здоровья  детей   наш  коллектив  внедряет   программу «Радуга  здоровья».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Для  полноценного  физического  развития детей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реализации  потребности  в движении , в нашем детском саду созданы  определенные условия .Постоянно  проводится утренняя гимнастика с включением  упражнений   по  профилактике  плоскостопия , физкультурные занятия с включением  упражнений  по профилактике плоскостопия и нарушений  осанки  вводятся корригирующие элементы. А по профилактике простудных  заболеваний  </w:t>
      </w:r>
      <w:r>
        <w:rPr>
          <w:color w:val="4F81BD"/>
          <w:sz w:val="32"/>
          <w:szCs w:val="32"/>
        </w:rPr>
        <w:t xml:space="preserve"> </w:t>
      </w:r>
      <w:r w:rsidRPr="00DD79F4">
        <w:rPr>
          <w:color w:val="4F81BD"/>
          <w:sz w:val="32"/>
          <w:szCs w:val="32"/>
        </w:rPr>
        <w:t xml:space="preserve">  ежедневно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проводятся  по  пол  часа  элементы дыхательной  гимнастики  по  Б.С. Толкачевой и </w:t>
      </w:r>
      <w:r>
        <w:rPr>
          <w:color w:val="4F81BD"/>
          <w:sz w:val="32"/>
          <w:szCs w:val="32"/>
        </w:rPr>
        <w:t xml:space="preserve">  </w:t>
      </w:r>
      <w:proofErr w:type="spellStart"/>
      <w:r w:rsidRPr="00DD79F4">
        <w:rPr>
          <w:color w:val="4F81BD"/>
          <w:sz w:val="32"/>
          <w:szCs w:val="32"/>
        </w:rPr>
        <w:t>Стрельниковой</w:t>
      </w:r>
      <w:proofErr w:type="spellEnd"/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 упражнение «поза  льва» ( ежедневно после дневного сна) , </w:t>
      </w:r>
      <w:proofErr w:type="spellStart"/>
      <w:r w:rsidRPr="00DD79F4">
        <w:rPr>
          <w:color w:val="4F81BD"/>
          <w:sz w:val="32"/>
          <w:szCs w:val="32"/>
        </w:rPr>
        <w:t>физкульт</w:t>
      </w:r>
      <w:proofErr w:type="spellEnd"/>
      <w:r>
        <w:rPr>
          <w:color w:val="4F81BD"/>
          <w:sz w:val="32"/>
          <w:szCs w:val="32"/>
        </w:rPr>
        <w:t xml:space="preserve"> </w:t>
      </w:r>
      <w:r w:rsidRPr="00DD79F4">
        <w:rPr>
          <w:color w:val="4F81BD"/>
          <w:sz w:val="32"/>
          <w:szCs w:val="32"/>
        </w:rPr>
        <w:t>- паузы  между  занятиями  для  профилактики  утомления , нарушения  осанки и ухудшения  зрения(</w:t>
      </w:r>
      <w:r>
        <w:rPr>
          <w:color w:val="4F81BD"/>
          <w:sz w:val="32"/>
          <w:szCs w:val="32"/>
        </w:rPr>
        <w:t xml:space="preserve"> 3  раза  в  день  по5 минут</w:t>
      </w:r>
      <w:r w:rsidRPr="00DD79F4">
        <w:rPr>
          <w:color w:val="4F81BD"/>
          <w:sz w:val="32"/>
          <w:szCs w:val="32"/>
        </w:rPr>
        <w:t>)</w:t>
      </w:r>
      <w:r>
        <w:rPr>
          <w:color w:val="4F81BD"/>
          <w:sz w:val="32"/>
          <w:szCs w:val="32"/>
        </w:rPr>
        <w:t>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Прогулки – обязательный  элемент  режима, где соблюдаются  оптимальные  двигательные  нагрузки. Особое  внимание уделяется подвижным играм ,  которые  проводятся  на  свежем  воздухе в  течени</w:t>
      </w:r>
      <w:proofErr w:type="gramStart"/>
      <w:r w:rsidRPr="00DD79F4">
        <w:rPr>
          <w:color w:val="4F81BD"/>
          <w:sz w:val="32"/>
          <w:szCs w:val="32"/>
        </w:rPr>
        <w:t>и</w:t>
      </w:r>
      <w:proofErr w:type="gramEnd"/>
      <w:r w:rsidRPr="00DD79F4">
        <w:rPr>
          <w:color w:val="4F81BD"/>
          <w:sz w:val="32"/>
          <w:szCs w:val="32"/>
        </w:rPr>
        <w:t xml:space="preserve"> прогулки.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lastRenderedPageBreak/>
        <w:t>В целях  оздоровительной и лечебн</w:t>
      </w:r>
      <w:proofErr w:type="gramStart"/>
      <w:r w:rsidRPr="00DD79F4">
        <w:rPr>
          <w:color w:val="4F81BD"/>
          <w:sz w:val="32"/>
          <w:szCs w:val="32"/>
        </w:rPr>
        <w:t>о-</w:t>
      </w:r>
      <w:proofErr w:type="gramEnd"/>
      <w:r w:rsidRPr="00DD79F4">
        <w:rPr>
          <w:color w:val="4F81BD"/>
          <w:sz w:val="32"/>
          <w:szCs w:val="32"/>
        </w:rPr>
        <w:t xml:space="preserve"> профилактической  работы  с детьми  создана система  профилактической  и коррекционной  работы: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витаминотерапия </w:t>
      </w:r>
      <w:proofErr w:type="gramStart"/>
      <w:r w:rsidRPr="00DD79F4">
        <w:rPr>
          <w:color w:val="4F81BD"/>
          <w:sz w:val="32"/>
          <w:szCs w:val="32"/>
        </w:rPr>
        <w:t xml:space="preserve">( </w:t>
      </w:r>
      <w:proofErr w:type="gramEnd"/>
      <w:r w:rsidRPr="00DD79F4">
        <w:rPr>
          <w:color w:val="4F81BD"/>
          <w:sz w:val="32"/>
          <w:szCs w:val="32"/>
        </w:rPr>
        <w:t>прием  поливитаминов);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витаминизация  пищи </w:t>
      </w:r>
      <w:proofErr w:type="gramStart"/>
      <w:r w:rsidRPr="00DD79F4">
        <w:rPr>
          <w:color w:val="4F81BD"/>
          <w:sz w:val="32"/>
          <w:szCs w:val="32"/>
        </w:rPr>
        <w:t xml:space="preserve">( </w:t>
      </w:r>
      <w:proofErr w:type="gramEnd"/>
      <w:r w:rsidRPr="00DD79F4">
        <w:rPr>
          <w:color w:val="4F81BD"/>
          <w:sz w:val="32"/>
          <w:szCs w:val="32"/>
        </w:rPr>
        <w:t>чай с лимоном, с витамином «С» т.е. аскорбиновая  кислота с глюкозой);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лекарственная терапия </w:t>
      </w:r>
      <w:proofErr w:type="gramStart"/>
      <w:r w:rsidRPr="00DD79F4">
        <w:rPr>
          <w:color w:val="4F81BD"/>
          <w:sz w:val="32"/>
          <w:szCs w:val="32"/>
        </w:rPr>
        <w:t xml:space="preserve">( </w:t>
      </w:r>
      <w:proofErr w:type="spellStart"/>
      <w:proofErr w:type="gramEnd"/>
      <w:r w:rsidRPr="00DD79F4">
        <w:rPr>
          <w:color w:val="4F81BD"/>
          <w:sz w:val="32"/>
          <w:szCs w:val="32"/>
        </w:rPr>
        <w:t>иммунал</w:t>
      </w:r>
      <w:proofErr w:type="spellEnd"/>
      <w:r w:rsidRPr="00DD79F4">
        <w:rPr>
          <w:color w:val="4F81BD"/>
          <w:sz w:val="32"/>
          <w:szCs w:val="32"/>
        </w:rPr>
        <w:t xml:space="preserve">,  смазывание  носа </w:t>
      </w:r>
      <w:proofErr w:type="spellStart"/>
      <w:r w:rsidRPr="00DD79F4">
        <w:rPr>
          <w:color w:val="4F81BD"/>
          <w:sz w:val="32"/>
          <w:szCs w:val="32"/>
        </w:rPr>
        <w:t>окс</w:t>
      </w:r>
      <w:r>
        <w:rPr>
          <w:color w:val="4F81BD"/>
          <w:sz w:val="32"/>
          <w:szCs w:val="32"/>
        </w:rPr>
        <w:t>а</w:t>
      </w:r>
      <w:r w:rsidRPr="00DD79F4">
        <w:rPr>
          <w:color w:val="4F81BD"/>
          <w:sz w:val="32"/>
          <w:szCs w:val="32"/>
        </w:rPr>
        <w:t>линовой</w:t>
      </w:r>
      <w:proofErr w:type="spellEnd"/>
      <w:r w:rsidRPr="00DD79F4">
        <w:rPr>
          <w:color w:val="4F81BD"/>
          <w:sz w:val="32"/>
          <w:szCs w:val="32"/>
        </w:rPr>
        <w:t xml:space="preserve">  мазью);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-</w:t>
      </w:r>
      <w:proofErr w:type="spellStart"/>
      <w:r w:rsidRPr="00DD79F4">
        <w:rPr>
          <w:color w:val="4F81BD"/>
          <w:sz w:val="32"/>
          <w:szCs w:val="32"/>
        </w:rPr>
        <w:t>натуро</w:t>
      </w:r>
      <w:proofErr w:type="spellEnd"/>
      <w:r>
        <w:rPr>
          <w:color w:val="4F81BD"/>
          <w:sz w:val="32"/>
          <w:szCs w:val="32"/>
        </w:rPr>
        <w:t xml:space="preserve"> </w:t>
      </w:r>
      <w:proofErr w:type="gramStart"/>
      <w:r>
        <w:rPr>
          <w:color w:val="4F81BD"/>
          <w:sz w:val="32"/>
          <w:szCs w:val="32"/>
        </w:rPr>
        <w:t>-</w:t>
      </w:r>
      <w:r w:rsidRPr="00DD79F4">
        <w:rPr>
          <w:color w:val="4F81BD"/>
          <w:sz w:val="32"/>
          <w:szCs w:val="32"/>
        </w:rPr>
        <w:t>т</w:t>
      </w:r>
      <w:proofErr w:type="gramEnd"/>
      <w:r w:rsidRPr="00DD79F4">
        <w:rPr>
          <w:color w:val="4F81BD"/>
          <w:sz w:val="32"/>
          <w:szCs w:val="32"/>
        </w:rPr>
        <w:t>ерапия (  чесночные бусы, чесночные  добавки в  пищу);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- коррекционная  работа (дыхательная  гимнастика);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- снятие умственной  усталости во  время занятий ( релаксационные паузы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физкультминутки , массаж ушных  раковин);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</w:t>
      </w:r>
      <w:proofErr w:type="spellStart"/>
      <w:r w:rsidRPr="00DD79F4">
        <w:rPr>
          <w:color w:val="4F81BD"/>
          <w:sz w:val="32"/>
          <w:szCs w:val="32"/>
        </w:rPr>
        <w:t>траволечение</w:t>
      </w:r>
      <w:proofErr w:type="spellEnd"/>
      <w:r w:rsidRPr="00DD79F4">
        <w:rPr>
          <w:color w:val="4F81BD"/>
          <w:sz w:val="32"/>
          <w:szCs w:val="32"/>
        </w:rPr>
        <w:t xml:space="preserve"> ( травяные чаи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витаминные коктейли, полоскание  горла солевым  раствором);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массаж </w:t>
      </w:r>
      <w:proofErr w:type="gramStart"/>
      <w:r w:rsidRPr="00DD79F4">
        <w:rPr>
          <w:color w:val="4F81BD"/>
          <w:sz w:val="32"/>
          <w:szCs w:val="32"/>
        </w:rPr>
        <w:t xml:space="preserve">( </w:t>
      </w:r>
      <w:proofErr w:type="gramEnd"/>
      <w:r w:rsidRPr="00DD79F4">
        <w:rPr>
          <w:color w:val="4F81BD"/>
          <w:sz w:val="32"/>
          <w:szCs w:val="32"/>
        </w:rPr>
        <w:t>общий), стоп, кистей  рук, точечный массаж;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закаливание </w:t>
      </w:r>
      <w:proofErr w:type="gramStart"/>
      <w:r w:rsidRPr="00DD79F4">
        <w:rPr>
          <w:color w:val="4F81BD"/>
          <w:sz w:val="32"/>
          <w:szCs w:val="32"/>
        </w:rPr>
        <w:t xml:space="preserve">( </w:t>
      </w:r>
      <w:proofErr w:type="gramEnd"/>
      <w:r w:rsidRPr="00DD79F4">
        <w:rPr>
          <w:color w:val="4F81BD"/>
          <w:sz w:val="32"/>
          <w:szCs w:val="32"/>
        </w:rPr>
        <w:t>ходьба по влажной салфетке, смоченной в солевом  растворе);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</w:t>
      </w:r>
      <w:proofErr w:type="spellStart"/>
      <w:r w:rsidRPr="00DD79F4">
        <w:rPr>
          <w:color w:val="4F81BD"/>
          <w:sz w:val="32"/>
          <w:szCs w:val="32"/>
        </w:rPr>
        <w:t>йодо</w:t>
      </w:r>
      <w:proofErr w:type="spellEnd"/>
      <w:r>
        <w:rPr>
          <w:color w:val="4F81BD"/>
          <w:sz w:val="32"/>
          <w:szCs w:val="32"/>
        </w:rPr>
        <w:t xml:space="preserve"> </w:t>
      </w:r>
      <w:proofErr w:type="gramStart"/>
      <w:r>
        <w:rPr>
          <w:color w:val="4F81BD"/>
          <w:sz w:val="32"/>
          <w:szCs w:val="32"/>
        </w:rPr>
        <w:t>-</w:t>
      </w:r>
      <w:r w:rsidRPr="00DD79F4">
        <w:rPr>
          <w:color w:val="4F81BD"/>
          <w:sz w:val="32"/>
          <w:szCs w:val="32"/>
        </w:rPr>
        <w:t>п</w:t>
      </w:r>
      <w:proofErr w:type="gramEnd"/>
      <w:r w:rsidRPr="00DD79F4">
        <w:rPr>
          <w:color w:val="4F81BD"/>
          <w:sz w:val="32"/>
          <w:szCs w:val="32"/>
        </w:rPr>
        <w:t>рофилактика;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-  соблюдение питьевого баланса;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 xml:space="preserve">-  санитарно – эпидемиологический режим ( </w:t>
      </w:r>
      <w:proofErr w:type="spellStart"/>
      <w:r w:rsidRPr="00DD79F4">
        <w:rPr>
          <w:color w:val="4F81BD"/>
          <w:sz w:val="32"/>
          <w:szCs w:val="32"/>
        </w:rPr>
        <w:t>кварцование</w:t>
      </w:r>
      <w:proofErr w:type="spellEnd"/>
      <w:r w:rsidRPr="00DD79F4">
        <w:rPr>
          <w:color w:val="4F81BD"/>
          <w:sz w:val="32"/>
          <w:szCs w:val="32"/>
        </w:rPr>
        <w:t>, проветривание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влажная  уборка);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- оптимальный двигательный  режим.</w:t>
      </w:r>
    </w:p>
    <w:p w:rsidR="004A7C7A" w:rsidRDefault="004A7C7A" w:rsidP="004A7C7A">
      <w:pPr>
        <w:jc w:val="both"/>
        <w:rPr>
          <w:color w:val="4F81BD"/>
          <w:sz w:val="32"/>
          <w:szCs w:val="32"/>
        </w:rPr>
      </w:pPr>
      <w:r w:rsidRPr="00DD79F4">
        <w:rPr>
          <w:color w:val="4F81BD"/>
          <w:sz w:val="32"/>
          <w:szCs w:val="32"/>
        </w:rPr>
        <w:t>Наш коллектив  ставит своей  целью не  только  укрепление и восстановление  детского здоровья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но и  формирование  у детей  знание о том  , как надо заботиться о  своем  здоровье,  привитие  им  интереса к физическим упражнениям , приобретение  дошкольниками  культурно</w:t>
      </w:r>
      <w:r>
        <w:rPr>
          <w:color w:val="4F81BD"/>
          <w:sz w:val="32"/>
          <w:szCs w:val="32"/>
        </w:rPr>
        <w:t>-</w:t>
      </w:r>
      <w:r w:rsidRPr="00DD79F4">
        <w:rPr>
          <w:color w:val="4F81BD"/>
          <w:sz w:val="32"/>
          <w:szCs w:val="32"/>
        </w:rPr>
        <w:t xml:space="preserve">– гигиенических  </w:t>
      </w: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r>
        <w:rPr>
          <w:color w:val="4F81BD"/>
          <w:sz w:val="32"/>
          <w:szCs w:val="32"/>
        </w:rPr>
        <w:t xml:space="preserve"> </w:t>
      </w:r>
      <w:r w:rsidRPr="00DD79F4">
        <w:rPr>
          <w:color w:val="4F81BD"/>
          <w:sz w:val="32"/>
          <w:szCs w:val="32"/>
        </w:rPr>
        <w:t xml:space="preserve">  навыков с учетом  их возрастных  особенностей</w:t>
      </w:r>
      <w:proofErr w:type="gramStart"/>
      <w:r w:rsidRPr="00DD79F4">
        <w:rPr>
          <w:color w:val="4F81BD"/>
          <w:sz w:val="32"/>
          <w:szCs w:val="32"/>
        </w:rPr>
        <w:t xml:space="preserve"> .</w:t>
      </w:r>
      <w:proofErr w:type="gramEnd"/>
    </w:p>
    <w:p w:rsidR="004A7C7A" w:rsidRPr="00DD79F4" w:rsidRDefault="004A7C7A" w:rsidP="004A7C7A">
      <w:pPr>
        <w:jc w:val="both"/>
        <w:rPr>
          <w:color w:val="4F81BD"/>
          <w:sz w:val="32"/>
          <w:szCs w:val="32"/>
        </w:rPr>
      </w:pPr>
      <w:proofErr w:type="gramStart"/>
      <w:r>
        <w:rPr>
          <w:color w:val="4F81BD"/>
          <w:sz w:val="32"/>
          <w:szCs w:val="32"/>
        </w:rPr>
        <w:t>Конечно</w:t>
      </w:r>
      <w:proofErr w:type="gramEnd"/>
      <w:r>
        <w:rPr>
          <w:color w:val="4F81BD"/>
          <w:sz w:val="32"/>
          <w:szCs w:val="32"/>
        </w:rPr>
        <w:t xml:space="preserve"> </w:t>
      </w:r>
      <w:r w:rsidRPr="00DD79F4">
        <w:rPr>
          <w:color w:val="4F81BD"/>
          <w:sz w:val="32"/>
          <w:szCs w:val="32"/>
        </w:rPr>
        <w:t>при планировании  оздорови</w:t>
      </w:r>
      <w:r>
        <w:rPr>
          <w:color w:val="4F81BD"/>
          <w:sz w:val="32"/>
          <w:szCs w:val="32"/>
        </w:rPr>
        <w:t xml:space="preserve">тельной работы  в детском саду необходимо учитывать </w:t>
      </w:r>
      <w:r w:rsidRPr="00DD79F4">
        <w:rPr>
          <w:color w:val="4F81BD"/>
          <w:sz w:val="32"/>
          <w:szCs w:val="32"/>
        </w:rPr>
        <w:t>особенности</w:t>
      </w:r>
      <w:r>
        <w:rPr>
          <w:color w:val="4F81BD"/>
          <w:sz w:val="32"/>
          <w:szCs w:val="32"/>
        </w:rPr>
        <w:t xml:space="preserve">  конкретного учреждения,</w:t>
      </w:r>
      <w:r w:rsidRPr="00DD79F4">
        <w:rPr>
          <w:color w:val="4F81BD"/>
          <w:sz w:val="32"/>
          <w:szCs w:val="32"/>
        </w:rPr>
        <w:t xml:space="preserve"> его материально- техническую базу  и т.д. Тем  не  менее</w:t>
      </w:r>
      <w:r>
        <w:rPr>
          <w:color w:val="4F81BD"/>
          <w:sz w:val="32"/>
          <w:szCs w:val="32"/>
        </w:rPr>
        <w:t xml:space="preserve"> </w:t>
      </w:r>
      <w:r w:rsidRPr="00DD79F4">
        <w:rPr>
          <w:color w:val="4F81BD"/>
          <w:sz w:val="32"/>
          <w:szCs w:val="32"/>
        </w:rPr>
        <w:t xml:space="preserve"> хочется стремиться  к  уровню  заботы о  здоровье  детей, чтобы дети росли здоровыми</w:t>
      </w:r>
      <w:proofErr w:type="gramStart"/>
      <w:r w:rsidRPr="00DD79F4">
        <w:rPr>
          <w:color w:val="4F81BD"/>
          <w:sz w:val="32"/>
          <w:szCs w:val="32"/>
        </w:rPr>
        <w:t xml:space="preserve"> ,</w:t>
      </w:r>
      <w:proofErr w:type="gramEnd"/>
      <w:r w:rsidRPr="00DD79F4">
        <w:rPr>
          <w:color w:val="4F81BD"/>
          <w:sz w:val="32"/>
          <w:szCs w:val="32"/>
        </w:rPr>
        <w:t xml:space="preserve"> крепкими, умными ,всесторонне развитыми.</w:t>
      </w:r>
    </w:p>
    <w:p w:rsidR="004A7C7A" w:rsidRPr="00DD79F4" w:rsidRDefault="004A7C7A" w:rsidP="004A7C7A">
      <w:pPr>
        <w:jc w:val="both"/>
        <w:rPr>
          <w:color w:val="4F81BD"/>
        </w:rPr>
      </w:pPr>
    </w:p>
    <w:p w:rsidR="004A7C7A" w:rsidRPr="00DD79F4" w:rsidRDefault="004A7C7A" w:rsidP="004A7C7A">
      <w:pPr>
        <w:jc w:val="both"/>
        <w:rPr>
          <w:color w:val="4F81BD"/>
        </w:rPr>
      </w:pPr>
    </w:p>
    <w:p w:rsidR="004A7C7A" w:rsidRPr="00DD79F4" w:rsidRDefault="004A7C7A" w:rsidP="004A7C7A">
      <w:pPr>
        <w:rPr>
          <w:color w:val="4F81BD"/>
        </w:rPr>
      </w:pPr>
    </w:p>
    <w:p w:rsidR="004A7C7A" w:rsidRPr="00DD79F4" w:rsidRDefault="004A7C7A" w:rsidP="004A7C7A">
      <w:pPr>
        <w:rPr>
          <w:color w:val="4F81BD"/>
        </w:rPr>
      </w:pPr>
    </w:p>
    <w:p w:rsidR="004A7C7A" w:rsidRPr="00DD79F4" w:rsidRDefault="004A7C7A" w:rsidP="004A7C7A">
      <w:pPr>
        <w:rPr>
          <w:color w:val="4F81BD"/>
        </w:rPr>
      </w:pPr>
      <w:r>
        <w:rPr>
          <w:noProof/>
        </w:rPr>
        <w:lastRenderedPageBreak/>
        <w:drawing>
          <wp:inline distT="0" distB="0" distL="0" distR="0">
            <wp:extent cx="2600325" cy="2114550"/>
            <wp:effectExtent l="19050" t="0" r="9525" b="0"/>
            <wp:docPr id="1" name="Рисунок 1" descr="P10205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576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7475" cy="2095500"/>
            <wp:effectExtent l="19050" t="0" r="9525" b="0"/>
            <wp:docPr id="2" name="Рисунок 2" descr="P102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205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C7A" w:rsidRPr="00DD79F4" w:rsidRDefault="004A7C7A" w:rsidP="004A7C7A">
      <w:pPr>
        <w:jc w:val="center"/>
        <w:rPr>
          <w:color w:val="4F81BD"/>
        </w:rPr>
      </w:pPr>
    </w:p>
    <w:p w:rsidR="004A7C7A" w:rsidRPr="00DD79F4" w:rsidRDefault="004A7C7A" w:rsidP="004A7C7A">
      <w:pPr>
        <w:rPr>
          <w:color w:val="4F81BD"/>
        </w:rPr>
      </w:pP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2705100" cy="2266950"/>
            <wp:effectExtent l="19050" t="0" r="0" b="0"/>
            <wp:docPr id="3" name="Рисунок 3" descr="DSCN0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57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C7A" w:rsidRPr="00DD79F4" w:rsidRDefault="004A7C7A" w:rsidP="004A7C7A">
      <w:pPr>
        <w:rPr>
          <w:color w:val="4F81BD"/>
        </w:rPr>
      </w:pPr>
    </w:p>
    <w:p w:rsidR="004A7C7A" w:rsidRPr="00DD79F4" w:rsidRDefault="004A7C7A" w:rsidP="004A7C7A">
      <w:pPr>
        <w:rPr>
          <w:color w:val="4F81BD"/>
        </w:rPr>
      </w:pPr>
      <w:r>
        <w:t xml:space="preserve">                                                                            </w:t>
      </w:r>
    </w:p>
    <w:p w:rsidR="004A7C7A" w:rsidRPr="00DD79F4" w:rsidRDefault="004A7C7A" w:rsidP="004A7C7A">
      <w:pPr>
        <w:tabs>
          <w:tab w:val="left" w:pos="5746"/>
        </w:tabs>
        <w:rPr>
          <w:color w:val="4F81BD"/>
        </w:rPr>
      </w:pPr>
      <w:r>
        <w:rPr>
          <w:color w:val="4F81BD"/>
        </w:rPr>
        <w:tab/>
      </w:r>
    </w:p>
    <w:p w:rsidR="004A7C7A" w:rsidRPr="00DD79F4" w:rsidRDefault="004A7C7A" w:rsidP="004A7C7A">
      <w:pPr>
        <w:rPr>
          <w:color w:val="4F81BD"/>
        </w:rPr>
      </w:pPr>
    </w:p>
    <w:p w:rsidR="004A7C7A" w:rsidRPr="00DD79F4" w:rsidRDefault="004A7C7A" w:rsidP="004A7C7A">
      <w:pPr>
        <w:rPr>
          <w:color w:val="4F81BD"/>
        </w:rPr>
      </w:pPr>
    </w:p>
    <w:p w:rsidR="004A7C7A" w:rsidRPr="00DD79F4" w:rsidRDefault="004A7C7A" w:rsidP="004A7C7A">
      <w:pPr>
        <w:rPr>
          <w:color w:val="4F81BD"/>
        </w:rPr>
      </w:pPr>
    </w:p>
    <w:p w:rsidR="00046FB6" w:rsidRDefault="00046FB6"/>
    <w:sectPr w:rsidR="00046FB6" w:rsidSect="0004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C7A"/>
    <w:rsid w:val="00046FB6"/>
    <w:rsid w:val="004A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C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2017-03-18T08:04:00Z</dcterms:created>
  <dcterms:modified xsi:type="dcterms:W3CDTF">2017-03-18T08:07:00Z</dcterms:modified>
</cp:coreProperties>
</file>